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0B331" w14:textId="77777777" w:rsidR="00714CDA" w:rsidRPr="00714CDA" w:rsidRDefault="00714CDA" w:rsidP="00714CDA">
      <w:pPr>
        <w:rPr>
          <w:rFonts w:cstheme="minorHAnsi"/>
          <w:b/>
          <w:bCs/>
          <w:sz w:val="28"/>
          <w:szCs w:val="28"/>
        </w:rPr>
      </w:pPr>
      <w:r w:rsidRPr="00714CDA">
        <w:rPr>
          <w:rFonts w:cstheme="minorHAnsi"/>
          <w:b/>
          <w:bCs/>
          <w:sz w:val="28"/>
          <w:szCs w:val="28"/>
        </w:rPr>
        <w:t xml:space="preserve">Klauzula informacyjna </w:t>
      </w:r>
    </w:p>
    <w:p w14:paraId="64373D35" w14:textId="77777777" w:rsidR="00714CDA" w:rsidRPr="004519F4" w:rsidRDefault="00714CDA" w:rsidP="00714CDA">
      <w:pPr>
        <w:pStyle w:val="Styl"/>
        <w:spacing w:line="276" w:lineRule="auto"/>
        <w:ind w:right="19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"RODO", informuję, że: </w:t>
      </w:r>
    </w:p>
    <w:p w14:paraId="3634155D" w14:textId="77777777" w:rsidR="00714CDA" w:rsidRPr="004519F4" w:rsidRDefault="00714CDA" w:rsidP="00714CDA">
      <w:pPr>
        <w:pStyle w:val="Styl"/>
        <w:numPr>
          <w:ilvl w:val="0"/>
          <w:numId w:val="7"/>
        </w:numPr>
        <w:spacing w:before="120"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Administratorem Państwa danych osobowych jest Krajowy Związek Rewizyjny Spółdzielni Mieszkaniowych w Warszawie, adres 00-850 Warszawa ul. Prosta 2/14. </w:t>
      </w:r>
    </w:p>
    <w:p w14:paraId="072454F9" w14:textId="322A4011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można się skontaktować z Administratorem Ochrony Danych (ADO) pod adresem email </w:t>
      </w:r>
      <w:hyperlink r:id="rId5" w:history="1">
        <w:r w:rsidRPr="004519F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kzrsm@wp.pl</w:t>
        </w:r>
      </w:hyperlink>
      <w:r w:rsidRPr="004519F4">
        <w:rPr>
          <w:rFonts w:asciiTheme="minorHAnsi" w:hAnsiTheme="minorHAnsi" w:cstheme="minorHAnsi"/>
          <w:sz w:val="22"/>
          <w:szCs w:val="22"/>
        </w:rPr>
        <w:t xml:space="preserve"> lub korespondencyjnie na wyżej wskazany adres siedziby; </w:t>
      </w:r>
    </w:p>
    <w:p w14:paraId="17DC932D" w14:textId="77777777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Dane osobowe członków spółdzielni przetwarzane będą: </w:t>
      </w:r>
    </w:p>
    <w:p w14:paraId="15E9C621" w14:textId="6C3E6EB6" w:rsidR="00714CDA" w:rsidRPr="004519F4" w:rsidRDefault="00714CDA" w:rsidP="00B57257">
      <w:pPr>
        <w:pStyle w:val="Styl"/>
        <w:numPr>
          <w:ilvl w:val="0"/>
          <w:numId w:val="23"/>
        </w:num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na podstawie art. 6 ust. 1 lit. c) RODO w celu wypełnienia obowiązku prawnego ciążącego na administratorze, realizacji zadań statutowych i ustawowych określonych m.in. w ustawie z dnia 16 września 1982 r. Prawo spółdzielcze, </w:t>
      </w:r>
    </w:p>
    <w:p w14:paraId="16A9677B" w14:textId="4CCC3A4D" w:rsidR="00714CDA" w:rsidRPr="004519F4" w:rsidRDefault="00714CDA" w:rsidP="00B57257">
      <w:pPr>
        <w:pStyle w:val="Styl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na podstawie art. 6 ust. 1 lit. f) RODO tj. prawnie uzasadnionego interesu </w:t>
      </w:r>
      <w:r w:rsidR="00423224" w:rsidRPr="004519F4">
        <w:rPr>
          <w:rFonts w:asciiTheme="minorHAnsi" w:hAnsiTheme="minorHAnsi" w:cstheme="minorHAnsi"/>
          <w:sz w:val="22"/>
          <w:szCs w:val="22"/>
        </w:rPr>
        <w:t>Związku</w:t>
      </w:r>
      <w:r w:rsidRPr="004519F4">
        <w:rPr>
          <w:rFonts w:asciiTheme="minorHAnsi" w:hAnsiTheme="minorHAnsi" w:cstheme="minorHAnsi"/>
          <w:sz w:val="22"/>
          <w:szCs w:val="22"/>
        </w:rPr>
        <w:t xml:space="preserve"> lub osób trzecich, którym jest: </w:t>
      </w:r>
    </w:p>
    <w:p w14:paraId="7BF38F67" w14:textId="77777777" w:rsidR="00714CDA" w:rsidRPr="004519F4" w:rsidRDefault="00714CDA" w:rsidP="00714CDA">
      <w:pPr>
        <w:pStyle w:val="Styl"/>
        <w:spacing w:line="276" w:lineRule="auto"/>
        <w:ind w:left="1204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- zapewnienia bezpieczeństwa osób i mienia, </w:t>
      </w:r>
    </w:p>
    <w:p w14:paraId="49D16BB0" w14:textId="77777777" w:rsidR="00714CDA" w:rsidRPr="004519F4" w:rsidRDefault="00714CDA" w:rsidP="00714CDA">
      <w:pPr>
        <w:pStyle w:val="Styl"/>
        <w:spacing w:line="276" w:lineRule="auto"/>
        <w:ind w:left="1204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- ustalenie i dochodzenie roszczeń prawnych lub obrona przed roszczeniami </w:t>
      </w:r>
    </w:p>
    <w:p w14:paraId="021D0FCA" w14:textId="143EE3A1" w:rsidR="00714CDA" w:rsidRPr="004519F4" w:rsidRDefault="00714CDA" w:rsidP="00714CDA">
      <w:pPr>
        <w:pStyle w:val="Styl"/>
        <w:spacing w:line="276" w:lineRule="auto"/>
        <w:ind w:left="1204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  prawnymi. </w:t>
      </w:r>
    </w:p>
    <w:p w14:paraId="2FF36B7C" w14:textId="50A7B4B4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ind w:right="4"/>
        <w:jc w:val="both"/>
        <w:rPr>
          <w:rFonts w:asciiTheme="minorHAnsi" w:hAnsiTheme="minorHAnsi" w:cstheme="minorHAnsi"/>
          <w:w w:val="116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Dane osobowe mogą być przekazywane innym podmiotom, tzw. odbiorcom danych osobowych </w:t>
      </w:r>
      <w:r w:rsidRPr="004519F4">
        <w:rPr>
          <w:rFonts w:asciiTheme="minorHAnsi" w:hAnsiTheme="minorHAnsi" w:cstheme="minorHAnsi"/>
          <w:w w:val="116"/>
          <w:sz w:val="22"/>
          <w:szCs w:val="22"/>
        </w:rPr>
        <w:t xml:space="preserve">tj.: </w:t>
      </w:r>
    </w:p>
    <w:p w14:paraId="286F493F" w14:textId="6D70438C" w:rsidR="00714CDA" w:rsidRPr="004519F4" w:rsidRDefault="00714CDA" w:rsidP="00714CDA">
      <w:pPr>
        <w:pStyle w:val="Styl"/>
        <w:numPr>
          <w:ilvl w:val="0"/>
          <w:numId w:val="20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pomiotom prowadzącym działalność pocztową lub kurierską, organom państwowym lub innym podmiotom uprawnionym na podstawie przepisów prawa, celem wykonania ciążących na </w:t>
      </w:r>
      <w:r w:rsidR="00180851" w:rsidRPr="004519F4">
        <w:rPr>
          <w:rFonts w:asciiTheme="minorHAnsi" w:hAnsiTheme="minorHAnsi" w:cstheme="minorHAnsi"/>
          <w:sz w:val="22"/>
          <w:szCs w:val="22"/>
        </w:rPr>
        <w:t>Związku</w:t>
      </w:r>
      <w:r w:rsidRPr="004519F4">
        <w:rPr>
          <w:rFonts w:asciiTheme="minorHAnsi" w:hAnsiTheme="minorHAnsi" w:cstheme="minorHAnsi"/>
          <w:sz w:val="22"/>
          <w:szCs w:val="22"/>
        </w:rPr>
        <w:t xml:space="preserve"> obowiązków, </w:t>
      </w:r>
    </w:p>
    <w:p w14:paraId="5059AE28" w14:textId="433B13F1" w:rsidR="00714CDA" w:rsidRPr="004519F4" w:rsidRDefault="00714CDA" w:rsidP="00714CDA">
      <w:pPr>
        <w:pStyle w:val="Styl"/>
        <w:numPr>
          <w:ilvl w:val="0"/>
          <w:numId w:val="20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podmiotom przetwarzającym dane osobowe na zlecenie </w:t>
      </w:r>
      <w:r w:rsidR="00180851" w:rsidRPr="004519F4">
        <w:rPr>
          <w:rFonts w:asciiTheme="minorHAnsi" w:hAnsiTheme="minorHAnsi" w:cstheme="minorHAnsi"/>
          <w:sz w:val="22"/>
          <w:szCs w:val="22"/>
        </w:rPr>
        <w:t>Związku</w:t>
      </w:r>
      <w:r w:rsidRPr="004519F4">
        <w:rPr>
          <w:rFonts w:asciiTheme="minorHAnsi" w:hAnsiTheme="minorHAnsi" w:cstheme="minorHAnsi"/>
          <w:sz w:val="22"/>
          <w:szCs w:val="22"/>
        </w:rPr>
        <w:t xml:space="preserve"> m.in podmiotom świadczącym usługi z zakresu pomocy prawnej lub usługi doradcze. </w:t>
      </w:r>
    </w:p>
    <w:p w14:paraId="1B7B1E2F" w14:textId="77777777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ind w:right="1707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W sytuacjach przewidzianych prawem przysługuje Pani/Panu: </w:t>
      </w:r>
    </w:p>
    <w:p w14:paraId="5D41A8E5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1707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dostępu do treści danych; </w:t>
      </w:r>
    </w:p>
    <w:p w14:paraId="3AF93F65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ich sprostowania; </w:t>
      </w:r>
    </w:p>
    <w:p w14:paraId="0701D63E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usunięcia danych; </w:t>
      </w:r>
    </w:p>
    <w:p w14:paraId="6C84C61D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ograniczenia przetwarzania; </w:t>
      </w:r>
    </w:p>
    <w:p w14:paraId="3CB12C37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do przenoszenia danych; </w:t>
      </w:r>
    </w:p>
    <w:p w14:paraId="73FA002F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wniesienia sprzeciwu; </w:t>
      </w:r>
    </w:p>
    <w:p w14:paraId="58E612D8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prawo do cofnięcia zgody w dowolnym momencie bez wpływu na zgodność z </w:t>
      </w:r>
    </w:p>
    <w:p w14:paraId="0D6DC768" w14:textId="77777777" w:rsidR="00714CDA" w:rsidRPr="004519F4" w:rsidRDefault="00714CDA" w:rsidP="00714CDA">
      <w:pPr>
        <w:pStyle w:val="Styl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prawem przetwarzania, którego dokonano przed jej cofnięciem. </w:t>
      </w:r>
    </w:p>
    <w:p w14:paraId="47879994" w14:textId="0C7801AA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Przysługuje Pani/Panu również prawo wniesienia skargi do Prezesa Urzędu Ochrony Danych Osobowych z siedzibą przy ul. Stawki 2, 00-193 Warszawa, gdy uzna Pan/Pani, iż przetwarzanie danych osobowych narusza przepisy RODO; </w:t>
      </w:r>
    </w:p>
    <w:p w14:paraId="14820CEF" w14:textId="77777777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Dane osobowe w zależności od celu będą przechowywane terminów przedawnienia roszczeń zgodnie z powszechnie obowiązującymi przepisami; </w:t>
      </w:r>
    </w:p>
    <w:p w14:paraId="5C36EF49" w14:textId="4BB5C839" w:rsidR="00714CDA" w:rsidRPr="004519F4" w:rsidRDefault="00714CDA" w:rsidP="00714CDA">
      <w:pPr>
        <w:pStyle w:val="Styl"/>
        <w:numPr>
          <w:ilvl w:val="0"/>
          <w:numId w:val="10"/>
        </w:numPr>
        <w:spacing w:line="276" w:lineRule="auto"/>
        <w:ind w:left="567" w:right="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dokumenty rozliczeniowe związane z transakcją będą przechowywane przez 5 lat zgodnie z przepisami prawa; </w:t>
      </w:r>
    </w:p>
    <w:p w14:paraId="4286A1C8" w14:textId="450AEC4C" w:rsidR="00714CDA" w:rsidRPr="004519F4" w:rsidRDefault="00714CDA" w:rsidP="00714CDA">
      <w:pPr>
        <w:pStyle w:val="Styl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w zakresie windykacji przez czas trwania postępowania, do czasu jego prawomocnego zakończenia a w przypadku postępowań egzekucyjnych - do czasu zaspokojenia roszczeń w tym postępowaniu; </w:t>
      </w:r>
    </w:p>
    <w:p w14:paraId="41F93C77" w14:textId="6409169F" w:rsidR="00714CDA" w:rsidRPr="004519F4" w:rsidRDefault="00714CDA" w:rsidP="00714CDA">
      <w:pPr>
        <w:pStyle w:val="Styl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w przypadku, gdzie podstawą przetwarzania danych osobowych jest prawnie uzasadniony cel administratora do czasu wniesienia sprzeciwu bądź czasu upływu terminów wskazanych powyżej. </w:t>
      </w:r>
    </w:p>
    <w:p w14:paraId="11916DA9" w14:textId="65AA4E4A" w:rsidR="00714CDA" w:rsidRPr="004519F4" w:rsidRDefault="00714CDA" w:rsidP="00714CDA">
      <w:pPr>
        <w:pStyle w:val="Sty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 xml:space="preserve">Dane osobowe </w:t>
      </w:r>
      <w:bookmarkStart w:id="0" w:name="_GoBack"/>
      <w:bookmarkEnd w:id="0"/>
      <w:r w:rsidRPr="004519F4">
        <w:rPr>
          <w:rFonts w:asciiTheme="minorHAnsi" w:hAnsiTheme="minorHAnsi" w:cstheme="minorHAnsi"/>
          <w:sz w:val="22"/>
          <w:szCs w:val="22"/>
        </w:rPr>
        <w:t xml:space="preserve">nie będą przekazywane do państw trzecich. </w:t>
      </w:r>
    </w:p>
    <w:p w14:paraId="1328AA5D" w14:textId="3056D5AA" w:rsidR="00714CDA" w:rsidRPr="004519F4" w:rsidRDefault="009B021A" w:rsidP="00714CDA">
      <w:pPr>
        <w:pStyle w:val="Sty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9F4">
        <w:rPr>
          <w:rFonts w:asciiTheme="minorHAnsi" w:hAnsiTheme="minorHAnsi" w:cstheme="minorHAnsi"/>
          <w:sz w:val="22"/>
          <w:szCs w:val="22"/>
        </w:rPr>
        <w:t>Związek</w:t>
      </w:r>
      <w:r w:rsidR="00714CDA" w:rsidRPr="004519F4">
        <w:rPr>
          <w:rFonts w:asciiTheme="minorHAnsi" w:hAnsiTheme="minorHAnsi" w:cstheme="minorHAnsi"/>
          <w:sz w:val="22"/>
          <w:szCs w:val="22"/>
        </w:rPr>
        <w:t xml:space="preserve"> nie podejmuje decyzji w sposób zautomatyzowany, w tym nie dokonuje profilowania, o którym mowa wart. 22 ust. 1 i 4 RODO. </w:t>
      </w:r>
    </w:p>
    <w:p w14:paraId="1A1C6D95" w14:textId="77777777" w:rsidR="006C53C7" w:rsidRPr="004519F4" w:rsidRDefault="006C53C7"/>
    <w:sectPr w:rsidR="006C53C7" w:rsidRPr="004519F4" w:rsidSect="00AF3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D7"/>
    <w:multiLevelType w:val="hybridMultilevel"/>
    <w:tmpl w:val="D14008DC"/>
    <w:lvl w:ilvl="0" w:tplc="749607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F80"/>
    <w:multiLevelType w:val="hybridMultilevel"/>
    <w:tmpl w:val="43266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98C"/>
    <w:multiLevelType w:val="hybridMultilevel"/>
    <w:tmpl w:val="F6E2CFCE"/>
    <w:lvl w:ilvl="0" w:tplc="9A32D892">
      <w:start w:val="2"/>
      <w:numFmt w:val="lowerLetter"/>
      <w:lvlText w:val="%1."/>
      <w:lvlJc w:val="left"/>
      <w:pPr>
        <w:ind w:left="720" w:hanging="360"/>
      </w:pPr>
      <w:rPr>
        <w:rFonts w:hint="default"/>
        <w:color w:val="1A19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C98"/>
    <w:multiLevelType w:val="hybridMultilevel"/>
    <w:tmpl w:val="707CBB8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3ABA"/>
    <w:multiLevelType w:val="hybridMultilevel"/>
    <w:tmpl w:val="7388CB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4D0"/>
    <w:multiLevelType w:val="hybridMultilevel"/>
    <w:tmpl w:val="E0166708"/>
    <w:lvl w:ilvl="0" w:tplc="6E1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2A3"/>
    <w:multiLevelType w:val="hybridMultilevel"/>
    <w:tmpl w:val="08A87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74B"/>
    <w:multiLevelType w:val="singleLevel"/>
    <w:tmpl w:val="EFB0FA4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D"/>
      </w:rPr>
    </w:lvl>
  </w:abstractNum>
  <w:abstractNum w:abstractNumId="8" w15:restartNumberingAfterBreak="0">
    <w:nsid w:val="2BFF07E2"/>
    <w:multiLevelType w:val="hybridMultilevel"/>
    <w:tmpl w:val="1786B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E054B"/>
    <w:multiLevelType w:val="singleLevel"/>
    <w:tmpl w:val="913A089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93D"/>
      </w:rPr>
    </w:lvl>
  </w:abstractNum>
  <w:abstractNum w:abstractNumId="10" w15:restartNumberingAfterBreak="0">
    <w:nsid w:val="341D77B6"/>
    <w:multiLevelType w:val="singleLevel"/>
    <w:tmpl w:val="81E823E4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91D"/>
      </w:rPr>
    </w:lvl>
  </w:abstractNum>
  <w:abstractNum w:abstractNumId="11" w15:restartNumberingAfterBreak="0">
    <w:nsid w:val="3D1B697F"/>
    <w:multiLevelType w:val="singleLevel"/>
    <w:tmpl w:val="DB46AC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93D"/>
      </w:rPr>
    </w:lvl>
  </w:abstractNum>
  <w:abstractNum w:abstractNumId="12" w15:restartNumberingAfterBreak="0">
    <w:nsid w:val="3E9239EA"/>
    <w:multiLevelType w:val="hybridMultilevel"/>
    <w:tmpl w:val="1DF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6203E"/>
    <w:multiLevelType w:val="hybridMultilevel"/>
    <w:tmpl w:val="6AEE9E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021D"/>
    <w:multiLevelType w:val="hybridMultilevel"/>
    <w:tmpl w:val="73FAA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1036"/>
    <w:multiLevelType w:val="hybridMultilevel"/>
    <w:tmpl w:val="291A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2EFE"/>
    <w:multiLevelType w:val="hybridMultilevel"/>
    <w:tmpl w:val="EA90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1EE2"/>
    <w:multiLevelType w:val="singleLevel"/>
    <w:tmpl w:val="E5D479C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A393D"/>
      </w:rPr>
    </w:lvl>
  </w:abstractNum>
  <w:abstractNum w:abstractNumId="18" w15:restartNumberingAfterBreak="0">
    <w:nsid w:val="5ABC1982"/>
    <w:multiLevelType w:val="hybridMultilevel"/>
    <w:tmpl w:val="91340810"/>
    <w:lvl w:ilvl="0" w:tplc="04150009">
      <w:start w:val="1"/>
      <w:numFmt w:val="bullet"/>
      <w:lvlText w:val=""/>
      <w:lvlJc w:val="left"/>
      <w:pPr>
        <w:ind w:left="1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9" w15:restartNumberingAfterBreak="0">
    <w:nsid w:val="5BF6258F"/>
    <w:multiLevelType w:val="hybridMultilevel"/>
    <w:tmpl w:val="3AAC64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36F7A"/>
    <w:multiLevelType w:val="hybridMultilevel"/>
    <w:tmpl w:val="A2C2674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C44"/>
    <w:multiLevelType w:val="hybridMultilevel"/>
    <w:tmpl w:val="150CD8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75B7"/>
    <w:multiLevelType w:val="singleLevel"/>
    <w:tmpl w:val="E5D479C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A393D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9"/>
  </w:num>
  <w:num w:numId="5">
    <w:abstractNumId w:val="22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0"/>
  </w:num>
  <w:num w:numId="13">
    <w:abstractNumId w:val="1"/>
  </w:num>
  <w:num w:numId="14">
    <w:abstractNumId w:val="19"/>
  </w:num>
  <w:num w:numId="15">
    <w:abstractNumId w:val="20"/>
  </w:num>
  <w:num w:numId="16">
    <w:abstractNumId w:val="5"/>
  </w:num>
  <w:num w:numId="17">
    <w:abstractNumId w:val="2"/>
  </w:num>
  <w:num w:numId="18">
    <w:abstractNumId w:val="21"/>
  </w:num>
  <w:num w:numId="19">
    <w:abstractNumId w:val="14"/>
  </w:num>
  <w:num w:numId="20">
    <w:abstractNumId w:val="3"/>
  </w:num>
  <w:num w:numId="21">
    <w:abstractNumId w:val="6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A"/>
    <w:rsid w:val="00180851"/>
    <w:rsid w:val="00423224"/>
    <w:rsid w:val="004519F4"/>
    <w:rsid w:val="0048480D"/>
    <w:rsid w:val="006C53C7"/>
    <w:rsid w:val="00714CDA"/>
    <w:rsid w:val="008331F7"/>
    <w:rsid w:val="00871668"/>
    <w:rsid w:val="009B021A"/>
    <w:rsid w:val="00AF3AEC"/>
    <w:rsid w:val="00B57257"/>
    <w:rsid w:val="00D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B3B4"/>
  <w15:chartTrackingRefBased/>
  <w15:docId w15:val="{89255B28-0431-4684-9083-8B550E3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1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C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rs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Sułowski</dc:creator>
  <cp:keywords/>
  <dc:description/>
  <cp:lastModifiedBy>Jan Sułowski</cp:lastModifiedBy>
  <cp:revision>4</cp:revision>
  <cp:lastPrinted>2019-10-07T10:44:00Z</cp:lastPrinted>
  <dcterms:created xsi:type="dcterms:W3CDTF">2019-10-07T10:50:00Z</dcterms:created>
  <dcterms:modified xsi:type="dcterms:W3CDTF">2019-10-09T10:43:00Z</dcterms:modified>
</cp:coreProperties>
</file>